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116" w:type="dxa"/>
        <w:jc w:val="center"/>
        <w:tblLook w:val="04A0" w:firstRow="1" w:lastRow="0" w:firstColumn="1" w:lastColumn="0" w:noHBand="0" w:noVBand="1"/>
      </w:tblPr>
      <w:tblGrid>
        <w:gridCol w:w="2126"/>
        <w:gridCol w:w="605"/>
        <w:gridCol w:w="671"/>
        <w:gridCol w:w="714"/>
      </w:tblGrid>
      <w:tr w:rsidR="00EF6F9A" w:rsidRPr="004E44D6" w14:paraId="0086FEF5" w14:textId="77777777" w:rsidTr="00EF6F9A">
        <w:trPr>
          <w:jc w:val="center"/>
        </w:trPr>
        <w:tc>
          <w:tcPr>
            <w:tcW w:w="2126" w:type="dxa"/>
          </w:tcPr>
          <w:p w14:paraId="200DB82C" w14:textId="77777777" w:rsidR="00EF6F9A" w:rsidRPr="004E44D6" w:rsidRDefault="00EF6F9A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605" w:type="dxa"/>
          </w:tcPr>
          <w:p w14:paraId="495F2A21" w14:textId="77777777" w:rsidR="00EF6F9A" w:rsidRPr="004E44D6" w:rsidRDefault="00EF6F9A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671" w:type="dxa"/>
          </w:tcPr>
          <w:p w14:paraId="62E00C07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483A52CB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</w:tr>
    </w:tbl>
    <w:p w14:paraId="55EF9BE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4E44D6" w:rsidRPr="004E44D6" w14:paraId="5338BAB4" w14:textId="77777777" w:rsidTr="00716471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643BB3EB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617237F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650" w:type="dxa"/>
            <w:gridSpan w:val="2"/>
            <w:vAlign w:val="center"/>
          </w:tcPr>
          <w:p w14:paraId="75DA6A74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26" w:type="dxa"/>
            <w:vAlign w:val="center"/>
          </w:tcPr>
          <w:p w14:paraId="5732CEEA" w14:textId="05B4370B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601D4137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425F611C" w14:textId="486CA565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275C129A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D5BD736" w14:textId="0E80F54F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  <w:r w:rsidR="008B6C72">
              <w:rPr>
                <w:b/>
                <w:szCs w:val="20"/>
              </w:rPr>
              <w:t xml:space="preserve"> </w:t>
            </w:r>
            <w:r w:rsidR="00AF5115">
              <w:rPr>
                <w:b/>
                <w:szCs w:val="20"/>
              </w:rPr>
              <w:t>Luftgekühlte Wärmepumpe</w:t>
            </w:r>
          </w:p>
        </w:tc>
      </w:tr>
      <w:tr w:rsidR="004E44D6" w:rsidRPr="004E44D6" w14:paraId="1925A0C6" w14:textId="77777777" w:rsidTr="00716471">
        <w:trPr>
          <w:trHeight w:val="1010"/>
        </w:trPr>
        <w:tc>
          <w:tcPr>
            <w:tcW w:w="9661" w:type="dxa"/>
            <w:gridSpan w:val="6"/>
            <w:vAlign w:val="center"/>
          </w:tcPr>
          <w:p w14:paraId="12426B93" w14:textId="77777777" w:rsidR="004E44D6" w:rsidRPr="004E44D6" w:rsidRDefault="004E44D6" w:rsidP="004E44D6">
            <w:pPr>
              <w:ind w:right="-172"/>
              <w:rPr>
                <w:noProof/>
                <w:szCs w:val="20"/>
              </w:rPr>
            </w:pPr>
          </w:p>
        </w:tc>
      </w:tr>
      <w:tr w:rsidR="004E44D6" w:rsidRPr="004E44D6" w14:paraId="2C22897A" w14:textId="77777777" w:rsidTr="00716471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53959283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6F5DDC5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400D7A6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26DFED94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2A3191B1" w14:textId="77777777" w:rsidR="000E0EEC" w:rsidRDefault="000E0EEC" w:rsidP="000E0EEC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</w:p>
          <w:p w14:paraId="7EDAB1B2" w14:textId="4AAEF217" w:rsidR="004E44D6" w:rsidRPr="004E44D6" w:rsidRDefault="000E0EEC" w:rsidP="000E0EEC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54B1ABFB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7AA209A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9BFB65F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3F1F95B9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5C4134EF" w14:textId="77777777" w:rsidTr="00716471">
        <w:trPr>
          <w:trHeight w:hRule="exact" w:val="340"/>
        </w:trPr>
        <w:tc>
          <w:tcPr>
            <w:tcW w:w="1983" w:type="dxa"/>
            <w:vAlign w:val="center"/>
          </w:tcPr>
          <w:p w14:paraId="0AC41E0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20C098E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335" w:type="dxa"/>
            <w:gridSpan w:val="2"/>
            <w:vAlign w:val="center"/>
          </w:tcPr>
          <w:p w14:paraId="17B6D620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1394A23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C988E3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7EF0F3B3" w14:textId="77777777" w:rsidTr="00716471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68E628B3" w14:textId="77777777" w:rsidR="004E44D6" w:rsidRDefault="008B6C72" w:rsidP="004E44D6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 w:rsidRPr="008B6C72">
              <w:rPr>
                <w:bCs/>
                <w:noProof/>
                <w:szCs w:val="20"/>
              </w:rPr>
              <w:t xml:space="preserve">Die </w:t>
            </w:r>
            <w:r>
              <w:rPr>
                <w:bCs/>
                <w:noProof/>
                <w:szCs w:val="20"/>
              </w:rPr>
              <w:t>Wärmeversorgung erfolgt durch eine luftgekühlte Wärmepumpe in Kombination mit einem Pufferspeicher. Der Pufferspeicher, die Druckhaltung, der Heizungsverteiler, die Armaturen und die Pumpen befinden sich im Technikraum im Erdgeschoss.</w:t>
            </w:r>
          </w:p>
          <w:p w14:paraId="481F9702" w14:textId="1419214C" w:rsidR="008B6C72" w:rsidRPr="008B6C72" w:rsidRDefault="008B6C72" w:rsidP="004E44D6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>
              <w:rPr>
                <w:bCs/>
                <w:noProof/>
                <w:szCs w:val="20"/>
              </w:rPr>
              <w:t>Als Wärmesenken kommt Fußbodenheizung sowie Heizkörper zum Einsatz.</w:t>
            </w:r>
          </w:p>
        </w:tc>
      </w:tr>
      <w:tr w:rsidR="004E44D6" w:rsidRPr="004E44D6" w14:paraId="3E834F0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CC22145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60DB44A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E7B75DE" w14:textId="77777777" w:rsidR="004E44D6" w:rsidRPr="004E44D6" w:rsidRDefault="004E44D6" w:rsidP="004E44D6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71659392" w14:textId="77777777" w:rsidR="004E44D6" w:rsidRPr="004E44D6" w:rsidRDefault="004E44D6" w:rsidP="004E44D6">
            <w:pPr>
              <w:tabs>
                <w:tab w:val="left" w:pos="142"/>
              </w:tabs>
              <w:ind w:left="34"/>
              <w:rPr>
                <w:szCs w:val="20"/>
              </w:rPr>
            </w:pPr>
          </w:p>
        </w:tc>
      </w:tr>
      <w:tr w:rsidR="004E44D6" w:rsidRPr="004E44D6" w14:paraId="356710AC" w14:textId="77777777" w:rsidTr="00716471">
        <w:trPr>
          <w:trHeight w:val="3390"/>
        </w:trPr>
        <w:tc>
          <w:tcPr>
            <w:tcW w:w="9661" w:type="dxa"/>
            <w:gridSpan w:val="6"/>
            <w:vAlign w:val="center"/>
          </w:tcPr>
          <w:p w14:paraId="56E54A7A" w14:textId="5BDC1247" w:rsidR="004E44D6" w:rsidRPr="004E44D6" w:rsidRDefault="00366455" w:rsidP="004E44D6">
            <w:pPr>
              <w:ind w:left="34"/>
              <w:rPr>
                <w:szCs w:val="20"/>
              </w:rPr>
            </w:pPr>
            <w:r w:rsidRPr="00366455">
              <w:rPr>
                <w:bCs/>
                <w:szCs w:val="20"/>
              </w:rPr>
              <w:t>Siehe im LV.</w:t>
            </w:r>
          </w:p>
        </w:tc>
      </w:tr>
    </w:tbl>
    <w:p w14:paraId="4DF774F8" w14:textId="77777777" w:rsidR="004E44D6" w:rsidRPr="004E44D6" w:rsidRDefault="004E44D6" w:rsidP="004E44D6">
      <w:pPr>
        <w:rPr>
          <w:szCs w:val="20"/>
        </w:rPr>
      </w:pPr>
      <w:r w:rsidRPr="004E44D6">
        <w:rPr>
          <w:szCs w:val="20"/>
        </w:rPr>
        <w:t xml:space="preserve">                                                                                </w:t>
      </w:r>
    </w:p>
    <w:p w14:paraId="294F29CF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headerReference w:type="default" r:id="rId7"/>
          <w:footerReference w:type="default" r:id="rId8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4E44D6" w:rsidRPr="004E44D6" w14:paraId="2B7B2C36" w14:textId="77777777" w:rsidTr="00716471">
        <w:trPr>
          <w:jc w:val="center"/>
        </w:trPr>
        <w:tc>
          <w:tcPr>
            <w:tcW w:w="3995" w:type="dxa"/>
          </w:tcPr>
          <w:p w14:paraId="5D03AA43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70A7B1CA" w14:textId="77777777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831" w:type="dxa"/>
          </w:tcPr>
          <w:p w14:paraId="6C5C9056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361A1A1F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  <w:tc>
          <w:tcPr>
            <w:tcW w:w="837" w:type="dxa"/>
          </w:tcPr>
          <w:p w14:paraId="2268D9E0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2F5BD22F" w14:textId="7777777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4E44D6" w:rsidRPr="004E44D6" w14:paraId="4F3DFE44" w14:textId="77777777" w:rsidTr="00716471">
        <w:trPr>
          <w:trHeight w:hRule="exact" w:val="340"/>
        </w:trPr>
        <w:tc>
          <w:tcPr>
            <w:tcW w:w="2276" w:type="dxa"/>
            <w:vAlign w:val="center"/>
          </w:tcPr>
          <w:p w14:paraId="709B223F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</w:p>
        </w:tc>
        <w:tc>
          <w:tcPr>
            <w:tcW w:w="634" w:type="dxa"/>
            <w:vAlign w:val="center"/>
          </w:tcPr>
          <w:p w14:paraId="0A7DCE8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952" w:type="dxa"/>
            <w:gridSpan w:val="2"/>
            <w:vAlign w:val="center"/>
          </w:tcPr>
          <w:p w14:paraId="17693D28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862" w:type="dxa"/>
            <w:vAlign w:val="center"/>
          </w:tcPr>
          <w:p w14:paraId="3B5BE3C6" w14:textId="77777777" w:rsidR="004E44D6" w:rsidRPr="004E44D6" w:rsidRDefault="00335581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>
              <w:rPr>
                <w:szCs w:val="20"/>
              </w:rPr>
              <w:pict w14:anchorId="13710D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5.75pt">
                  <v:imagedata r:id="rId9" o:title=""/>
                </v:shape>
              </w:pict>
            </w:r>
          </w:p>
        </w:tc>
      </w:tr>
      <w:tr w:rsidR="004E44D6" w:rsidRPr="004E44D6" w14:paraId="5E98BA5D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185060A8" w14:textId="4FA65E5E" w:rsidR="004E44D6" w:rsidRPr="004E44D6" w:rsidRDefault="008B6C72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8B6C72">
              <w:rPr>
                <w:noProof/>
                <w:szCs w:val="20"/>
              </w:rPr>
              <w:t>Gemeinschafts-Grundschule Heinsberg, 52525 Heinsberg</w:t>
            </w:r>
          </w:p>
        </w:tc>
      </w:tr>
      <w:tr w:rsidR="004E44D6" w:rsidRPr="004E44D6" w14:paraId="3A53C1E9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24325781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3238CA93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3A42DD83" w14:textId="5357E48B" w:rsidR="004E44D6" w:rsidRPr="004E44D6" w:rsidRDefault="008B6C72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Kostengruppe 4</w:t>
            </w:r>
            <w:r w:rsidR="006964E2">
              <w:rPr>
                <w:noProof/>
                <w:szCs w:val="20"/>
              </w:rPr>
              <w:t>4</w:t>
            </w:r>
            <w:r w:rsidR="00AF5115">
              <w:rPr>
                <w:noProof/>
                <w:szCs w:val="20"/>
              </w:rPr>
              <w:t>2</w:t>
            </w:r>
            <w:r>
              <w:rPr>
                <w:noProof/>
                <w:szCs w:val="20"/>
              </w:rPr>
              <w:t xml:space="preserve">, </w:t>
            </w:r>
            <w:r w:rsidR="00AF5115">
              <w:rPr>
                <w:noProof/>
                <w:szCs w:val="20"/>
              </w:rPr>
              <w:t>Luftgekühlte Wärmepumpe</w:t>
            </w:r>
          </w:p>
        </w:tc>
      </w:tr>
      <w:tr w:rsidR="004E44D6" w:rsidRPr="004E44D6" w14:paraId="340BE847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C03707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2BF9EAC3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DAB260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4E44D6" w:rsidRPr="004E44D6" w14:paraId="54C323A7" w14:textId="77777777" w:rsidTr="00716471">
        <w:trPr>
          <w:trHeight w:val="9170"/>
        </w:trPr>
        <w:tc>
          <w:tcPr>
            <w:tcW w:w="9724" w:type="dxa"/>
            <w:gridSpan w:val="5"/>
          </w:tcPr>
          <w:p w14:paraId="2DB0052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26190D5F" w14:textId="77777777" w:rsidTr="00716471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5D3BA01F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636" w:type="dxa"/>
            <w:gridSpan w:val="2"/>
            <w:vAlign w:val="center"/>
          </w:tcPr>
          <w:p w14:paraId="537AB906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2A22C876" w14:textId="77777777" w:rsidR="00895D6C" w:rsidRDefault="004E44D6">
      <w:r w:rsidRPr="004E44D6">
        <w:rPr>
          <w:szCs w:val="20"/>
        </w:rPr>
        <w:t xml:space="preserve">    </w:t>
      </w:r>
      <w:r w:rsidRPr="004E44D6">
        <w:rPr>
          <w:szCs w:val="20"/>
        </w:rPr>
        <w:tab/>
        <w:t xml:space="preserve">                         </w:t>
      </w:r>
    </w:p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29F2" w14:textId="77777777" w:rsidR="00335581" w:rsidRDefault="00335581">
      <w:r>
        <w:separator/>
      </w:r>
    </w:p>
  </w:endnote>
  <w:endnote w:type="continuationSeparator" w:id="0">
    <w:p w14:paraId="1B1B9B27" w14:textId="77777777" w:rsidR="00335581" w:rsidRDefault="0033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CAA64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C1E92F2" w14:textId="77777777" w:rsidTr="00B7107A">
      <w:trPr>
        <w:trHeight w:val="340"/>
      </w:trPr>
      <w:tc>
        <w:tcPr>
          <w:tcW w:w="2197" w:type="dxa"/>
          <w:vAlign w:val="center"/>
        </w:tcPr>
        <w:p w14:paraId="1B81A07D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56F68CF0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4B89AF80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3BF838C3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45C3036F" w14:textId="77777777" w:rsidTr="009F5FDC">
      <w:trPr>
        <w:trHeight w:val="340"/>
      </w:trPr>
      <w:tc>
        <w:tcPr>
          <w:tcW w:w="2197" w:type="dxa"/>
          <w:vAlign w:val="center"/>
        </w:tcPr>
        <w:p w14:paraId="3CA66B9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779E55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7A5FBC2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9A663A4" wp14:editId="6F495F05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67812E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D518" w14:textId="77777777" w:rsidR="00702C4A" w:rsidRPr="00192E92" w:rsidRDefault="00702C4A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43E06247" w14:textId="77777777" w:rsidTr="00895E97">
      <w:trPr>
        <w:trHeight w:val="340"/>
      </w:trPr>
      <w:tc>
        <w:tcPr>
          <w:tcW w:w="2197" w:type="dxa"/>
          <w:vAlign w:val="center"/>
        </w:tcPr>
        <w:p w14:paraId="683EBAC1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498F716D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1EFF5158" w14:textId="77777777" w:rsidR="00702C4A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7D9D08A4" wp14:editId="0C61678E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227184F" w14:textId="77777777" w:rsidR="00702C4A" w:rsidRPr="00343E09" w:rsidRDefault="00702C4A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091A" w14:textId="77777777" w:rsidR="00335581" w:rsidRDefault="00335581">
      <w:r>
        <w:separator/>
      </w:r>
    </w:p>
  </w:footnote>
  <w:footnote w:type="continuationSeparator" w:id="0">
    <w:p w14:paraId="417228A1" w14:textId="77777777" w:rsidR="00335581" w:rsidRDefault="00335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A03F" w14:textId="77777777" w:rsidR="00EF6F9A" w:rsidRDefault="00EF6F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82334">
    <w:abstractNumId w:val="1"/>
  </w:num>
  <w:num w:numId="2" w16cid:durableId="433288284">
    <w:abstractNumId w:val="0"/>
  </w:num>
  <w:num w:numId="3" w16cid:durableId="1840080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D6"/>
    <w:rsid w:val="00013FAE"/>
    <w:rsid w:val="0001521E"/>
    <w:rsid w:val="000212CA"/>
    <w:rsid w:val="000E0EEC"/>
    <w:rsid w:val="000E7606"/>
    <w:rsid w:val="00100801"/>
    <w:rsid w:val="00161878"/>
    <w:rsid w:val="001B5071"/>
    <w:rsid w:val="001F1004"/>
    <w:rsid w:val="002207DB"/>
    <w:rsid w:val="002E6612"/>
    <w:rsid w:val="00335581"/>
    <w:rsid w:val="00366455"/>
    <w:rsid w:val="00391CC6"/>
    <w:rsid w:val="0040111C"/>
    <w:rsid w:val="004E0D8F"/>
    <w:rsid w:val="004E44D6"/>
    <w:rsid w:val="005004CB"/>
    <w:rsid w:val="00520463"/>
    <w:rsid w:val="00575563"/>
    <w:rsid w:val="005F7404"/>
    <w:rsid w:val="006964E2"/>
    <w:rsid w:val="00702C4A"/>
    <w:rsid w:val="007467D3"/>
    <w:rsid w:val="007B43F8"/>
    <w:rsid w:val="00836A8F"/>
    <w:rsid w:val="00853C37"/>
    <w:rsid w:val="00895D6C"/>
    <w:rsid w:val="008B6C72"/>
    <w:rsid w:val="009446BC"/>
    <w:rsid w:val="00971B41"/>
    <w:rsid w:val="009F22F3"/>
    <w:rsid w:val="00A4773D"/>
    <w:rsid w:val="00A87606"/>
    <w:rsid w:val="00AF5115"/>
    <w:rsid w:val="00B75506"/>
    <w:rsid w:val="00B87C3A"/>
    <w:rsid w:val="00BC16E8"/>
    <w:rsid w:val="00BC68BD"/>
    <w:rsid w:val="00BF1C5E"/>
    <w:rsid w:val="00C0765C"/>
    <w:rsid w:val="00C87560"/>
    <w:rsid w:val="00D3360E"/>
    <w:rsid w:val="00E76BDF"/>
    <w:rsid w:val="00E95D02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865C7"/>
  <w15:docId w15:val="{B2692666-6F9B-423A-8872-FADB1963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Nordhausen, Jens</cp:lastModifiedBy>
  <cp:revision>11</cp:revision>
  <dcterms:created xsi:type="dcterms:W3CDTF">2019-02-22T10:58:00Z</dcterms:created>
  <dcterms:modified xsi:type="dcterms:W3CDTF">2026-08-19T09:42:00Z</dcterms:modified>
</cp:coreProperties>
</file>